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3F8D" w14:textId="77777777" w:rsidR="005054D5" w:rsidRDefault="005054D5" w:rsidP="005054D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2EB3D53B" w14:textId="77777777" w:rsidR="005054D5" w:rsidRDefault="005054D5" w:rsidP="00505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024AB4C8" w14:textId="77777777" w:rsidR="005054D5" w:rsidRDefault="005054D5" w:rsidP="00A6406F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0E833B95" w14:textId="77777777" w:rsidR="005054D5" w:rsidRPr="00DA104C" w:rsidRDefault="005054D5" w:rsidP="005054D5">
      <w:pPr>
        <w:spacing w:after="0" w:line="240" w:lineRule="auto"/>
        <w:jc w:val="center"/>
        <w:rPr>
          <w:rFonts w:ascii="Verdana" w:eastAsia="Verdana" w:hAnsi="Verdana" w:cs="Verdana"/>
          <w:bCs/>
          <w:sz w:val="24"/>
        </w:rPr>
      </w:pPr>
      <w:r w:rsidRPr="00DA104C">
        <w:rPr>
          <w:rFonts w:ascii="Verdana" w:eastAsia="Verdana" w:hAnsi="Verdana" w:cs="Verdana"/>
          <w:bCs/>
          <w:sz w:val="24"/>
        </w:rPr>
        <w:t>Groene kaart sticker</w:t>
      </w:r>
    </w:p>
    <w:p w14:paraId="75CA7627" w14:textId="77777777" w:rsidR="005054D5" w:rsidRDefault="005054D5" w:rsidP="00505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3804BB21" w14:textId="77777777" w:rsidR="005054D5" w:rsidRDefault="005054D5" w:rsidP="00505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137429BA" w14:textId="77777777" w:rsidR="005054D5" w:rsidRDefault="005054D5" w:rsidP="00505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2B69C377" w14:textId="6A717233" w:rsidR="005054D5" w:rsidRDefault="005054D5" w:rsidP="00505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Instructie: </w:t>
      </w:r>
    </w:p>
    <w:p w14:paraId="137C6B66" w14:textId="77777777" w:rsidR="005054D5" w:rsidRDefault="005054D5" w:rsidP="00505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30 minuten bloeddrukmeting thuis </w:t>
      </w:r>
    </w:p>
    <w:p w14:paraId="2730E041" w14:textId="77777777" w:rsidR="005054D5" w:rsidRDefault="005054D5" w:rsidP="00505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met eigen meter of leenmeter</w:t>
      </w:r>
    </w:p>
    <w:p w14:paraId="1917D9EF" w14:textId="77777777" w:rsidR="005054D5" w:rsidRDefault="005054D5" w:rsidP="005054D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31061C4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Zorg dat u een half uur voor de meting rustig aan doet: niet sporten, geen zware lichamelijke inspanning verrichten of douchen.</w:t>
      </w:r>
    </w:p>
    <w:p w14:paraId="66838207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Ga zitten op een hoge stoel, rechtop met de benen naast elkaar.</w:t>
      </w:r>
    </w:p>
    <w:p w14:paraId="5E2040F9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Breng de manchet van de bloeddrukmeter aan om de bovenarm </w:t>
      </w:r>
    </w:p>
    <w:p w14:paraId="16698905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Blijf gedurende 30 minuten rustig zitten zonder te praten. </w:t>
      </w:r>
    </w:p>
    <w:p w14:paraId="69BA4241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Meet de bloeddruk en polsslag door op de meetknop te drukken.</w:t>
      </w:r>
    </w:p>
    <w:p w14:paraId="298CB5B8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Meet de bloeddruk en polsslag 7 keer met tussenpozen van 5 minuten.</w:t>
      </w:r>
    </w:p>
    <w:p w14:paraId="16242239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Noteer de bovendruk, de onderdruk en polsslag in de tabel. </w:t>
      </w:r>
    </w:p>
    <w:p w14:paraId="1C7AD704" w14:textId="77777777" w:rsidR="00A6406F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 eerste 2 metingen worden niet meegerekend voor het gemiddelde. </w:t>
      </w:r>
    </w:p>
    <w:p w14:paraId="03419809" w14:textId="3E01C793" w:rsidR="005054D5" w:rsidRDefault="00A6406F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Graag ook het recente gewicht noteren.</w:t>
      </w:r>
      <w:r w:rsidR="005054D5">
        <w:rPr>
          <w:rFonts w:ascii="Arial" w:eastAsia="Arial" w:hAnsi="Arial" w:cs="Arial"/>
          <w:sz w:val="24"/>
        </w:rPr>
        <w:tab/>
      </w:r>
    </w:p>
    <w:p w14:paraId="65523109" w14:textId="77777777" w:rsidR="00A6406F" w:rsidRDefault="00A6406F" w:rsidP="00A640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/>
        <w:rPr>
          <w:rFonts w:ascii="Arial" w:eastAsia="Arial" w:hAnsi="Arial" w:cs="Arial"/>
          <w:sz w:val="24"/>
        </w:rPr>
      </w:pPr>
    </w:p>
    <w:tbl>
      <w:tblPr>
        <w:tblpPr w:leftFromText="141" w:rightFromText="141" w:bottomFromText="200" w:vertAnchor="page" w:horzAnchor="margin" w:tblpXSpec="center" w:tblpY="916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775"/>
        <w:gridCol w:w="1775"/>
        <w:gridCol w:w="1775"/>
      </w:tblGrid>
      <w:tr w:rsidR="005054D5" w14:paraId="0BA7D1D3" w14:textId="77777777" w:rsidTr="00A6406F">
        <w:trPr>
          <w:trHeight w:val="7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5502" w14:textId="77777777" w:rsidR="005054D5" w:rsidRDefault="005054D5" w:rsidP="00A6406F">
            <w:pPr>
              <w:spacing w:before="120"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E8FF" w14:textId="77777777" w:rsidR="005054D5" w:rsidRDefault="005054D5" w:rsidP="00A6406F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Bovendruk bloeddruk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E631B" w14:textId="77777777" w:rsidR="005054D5" w:rsidRDefault="005054D5" w:rsidP="00A6406F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Onderdruk bloeddruk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E3B1" w14:textId="77777777" w:rsidR="005054D5" w:rsidRDefault="005054D5" w:rsidP="00A6406F">
            <w:pPr>
              <w:spacing w:before="120"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Polsslag</w:t>
            </w:r>
          </w:p>
        </w:tc>
      </w:tr>
      <w:tr w:rsidR="005054D5" w14:paraId="33D802FA" w14:textId="77777777" w:rsidTr="00A6406F">
        <w:trPr>
          <w:trHeight w:val="6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3AEF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1: start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ADE8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50E8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B3E4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118D415B" w14:textId="77777777" w:rsidTr="00A6406F">
        <w:trPr>
          <w:trHeight w:val="6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FFCD" w14:textId="77777777" w:rsidR="005054D5" w:rsidRDefault="005054D5" w:rsidP="00A6406F">
            <w:pPr>
              <w:spacing w:before="120"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2: na 5 minuten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F9D2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B66C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1701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0BBE494C" w14:textId="77777777" w:rsidTr="00A6406F">
        <w:trPr>
          <w:trHeight w:val="643"/>
        </w:trPr>
        <w:tc>
          <w:tcPr>
            <w:tcW w:w="28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F82D" w14:textId="77777777" w:rsidR="005054D5" w:rsidRDefault="005054D5" w:rsidP="00A6406F">
            <w:pPr>
              <w:spacing w:before="120"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3: na 10 minuten</w:t>
            </w: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D86C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8DA9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71EC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36F1DC5A" w14:textId="77777777" w:rsidTr="00A6406F">
        <w:trPr>
          <w:trHeight w:val="6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A4EE" w14:textId="77777777" w:rsidR="005054D5" w:rsidRDefault="005054D5" w:rsidP="00A6406F">
            <w:pPr>
              <w:spacing w:before="120"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4: na 15 minuten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FA68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273E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6FF6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39C2CB38" w14:textId="77777777" w:rsidTr="00A6406F">
        <w:trPr>
          <w:trHeight w:val="6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3412" w14:textId="77777777" w:rsidR="005054D5" w:rsidRDefault="005054D5" w:rsidP="00A6406F">
            <w:pPr>
              <w:spacing w:before="12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5: na 20 minuten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8C67" w14:textId="77777777" w:rsidR="005054D5" w:rsidRDefault="005054D5" w:rsidP="00A6406F">
            <w:pPr>
              <w:spacing w:before="120"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1A9F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F903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2E187AF4" w14:textId="77777777" w:rsidTr="00A6406F">
        <w:trPr>
          <w:trHeight w:val="6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091A" w14:textId="77777777" w:rsidR="005054D5" w:rsidRDefault="005054D5" w:rsidP="00A6406F">
            <w:pPr>
              <w:spacing w:before="12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6: na 25 minuten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D12F" w14:textId="77777777" w:rsidR="005054D5" w:rsidRDefault="005054D5" w:rsidP="00A6406F">
            <w:pPr>
              <w:spacing w:before="120"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CE65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C138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2D761DBD" w14:textId="77777777" w:rsidTr="00A6406F">
        <w:trPr>
          <w:trHeight w:val="6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B4E9" w14:textId="77777777" w:rsidR="005054D5" w:rsidRDefault="005054D5" w:rsidP="00A6406F">
            <w:pPr>
              <w:spacing w:before="12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7: na 30 minuten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396C" w14:textId="77777777" w:rsidR="005054D5" w:rsidRDefault="005054D5" w:rsidP="00A6406F">
            <w:pPr>
              <w:spacing w:before="120"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9192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3D64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5ED23D02" w14:textId="77777777" w:rsidTr="00A6406F">
        <w:trPr>
          <w:trHeight w:val="819"/>
        </w:trPr>
        <w:tc>
          <w:tcPr>
            <w:tcW w:w="28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B19B" w14:textId="77777777" w:rsidR="005054D5" w:rsidRDefault="005054D5" w:rsidP="00A6406F">
            <w:pPr>
              <w:spacing w:before="12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Gemiddelde (van de laatste 5 metingen)</w:t>
            </w: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47E6" w14:textId="77777777" w:rsidR="005054D5" w:rsidRDefault="005054D5" w:rsidP="00A6406F">
            <w:pPr>
              <w:spacing w:before="120"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0C0F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7C8E" w14:textId="77777777" w:rsidR="005054D5" w:rsidRDefault="005054D5" w:rsidP="00A6406F">
            <w:pPr>
              <w:spacing w:before="120" w:after="0" w:line="240" w:lineRule="auto"/>
            </w:pPr>
          </w:p>
        </w:tc>
      </w:tr>
    </w:tbl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2143"/>
        <w:gridCol w:w="1855"/>
      </w:tblGrid>
      <w:tr w:rsidR="00A6406F" w14:paraId="12CDB559" w14:textId="77777777" w:rsidTr="00A6406F">
        <w:trPr>
          <w:trHeight w:val="178"/>
        </w:trPr>
        <w:tc>
          <w:tcPr>
            <w:tcW w:w="2143" w:type="dxa"/>
          </w:tcPr>
          <w:p w14:paraId="44C1FA43" w14:textId="057FE70B" w:rsidR="00A6406F" w:rsidRPr="00A6406F" w:rsidRDefault="00A6406F" w:rsidP="00A640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8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6406F">
              <w:rPr>
                <w:rFonts w:ascii="Arial" w:eastAsia="Arial" w:hAnsi="Arial" w:cs="Arial"/>
                <w:sz w:val="24"/>
                <w:szCs w:val="24"/>
              </w:rPr>
              <w:t>Gewicht</w:t>
            </w:r>
          </w:p>
        </w:tc>
        <w:tc>
          <w:tcPr>
            <w:tcW w:w="1855" w:type="dxa"/>
          </w:tcPr>
          <w:p w14:paraId="60AAC829" w14:textId="77777777" w:rsidR="00A6406F" w:rsidRDefault="00A6406F" w:rsidP="00505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8"/>
              </w:tabs>
              <w:rPr>
                <w:rFonts w:ascii="Arial" w:eastAsia="Arial" w:hAnsi="Arial" w:cs="Arial"/>
                <w:sz w:val="24"/>
              </w:rPr>
            </w:pPr>
          </w:p>
        </w:tc>
      </w:tr>
    </w:tbl>
    <w:p w14:paraId="3545BDBF" w14:textId="59BD1CCD" w:rsidR="00A45A0A" w:rsidRDefault="005054D5" w:rsidP="00A6406F">
      <w:pPr>
        <w:tabs>
          <w:tab w:val="left" w:pos="317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32998D75" w14:textId="63C3C632" w:rsidR="00DC3D01" w:rsidRDefault="00DC3D01" w:rsidP="00DC3D01">
      <w:pPr>
        <w:tabs>
          <w:tab w:val="left" w:pos="3178"/>
        </w:tabs>
        <w:rPr>
          <w:rFonts w:ascii="Arial" w:eastAsia="Arial" w:hAnsi="Arial" w:cs="Arial"/>
          <w:sz w:val="24"/>
        </w:rPr>
      </w:pPr>
      <w:r w:rsidRPr="00DC3D01">
        <w:rPr>
          <w:rFonts w:ascii="Arial" w:eastAsia="Arial" w:hAnsi="Arial" w:cs="Arial"/>
          <w:sz w:val="24"/>
        </w:rPr>
        <w:lastRenderedPageBreak/>
        <w:t xml:space="preserve">Lijst van goedgekeurde </w:t>
      </w:r>
      <w:r w:rsidR="00EC50E9" w:rsidRPr="00EC50E9">
        <w:rPr>
          <w:rFonts w:ascii="Arial" w:eastAsia="Arial" w:hAnsi="Arial" w:cs="Arial"/>
          <w:b/>
          <w:bCs/>
          <w:sz w:val="24"/>
        </w:rPr>
        <w:t>bovenarm</w:t>
      </w:r>
      <w:r w:rsidR="00EC50E9">
        <w:rPr>
          <w:rFonts w:ascii="Arial" w:eastAsia="Arial" w:hAnsi="Arial" w:cs="Arial"/>
          <w:sz w:val="24"/>
        </w:rPr>
        <w:t xml:space="preserve"> </w:t>
      </w:r>
      <w:r w:rsidRPr="00DC3D01">
        <w:rPr>
          <w:rFonts w:ascii="Arial" w:eastAsia="Arial" w:hAnsi="Arial" w:cs="Arial"/>
          <w:sz w:val="24"/>
        </w:rPr>
        <w:t xml:space="preserve">bloeddrukmeters (zie </w:t>
      </w:r>
      <w:hyperlink r:id="rId5" w:history="1">
        <w:r w:rsidRPr="00B6274B">
          <w:rPr>
            <w:rStyle w:val="Hyperlink"/>
            <w:rFonts w:ascii="Arial" w:eastAsia="Arial" w:hAnsi="Arial" w:cs="Arial"/>
            <w:sz w:val="24"/>
          </w:rPr>
          <w:t>www.hartstichting.nl</w:t>
        </w:r>
      </w:hyperlink>
      <w:r>
        <w:rPr>
          <w:rFonts w:ascii="Arial" w:eastAsia="Arial" w:hAnsi="Arial" w:cs="Arial"/>
          <w:sz w:val="24"/>
        </w:rPr>
        <w:t>)</w:t>
      </w:r>
      <w:r w:rsidRPr="00DC3D01">
        <w:rPr>
          <w:rFonts w:ascii="Arial" w:eastAsia="Arial" w:hAnsi="Arial" w:cs="Arial"/>
          <w:sz w:val="24"/>
        </w:rPr>
        <w:t>:</w:t>
      </w:r>
    </w:p>
    <w:p w14:paraId="6F2FD195" w14:textId="77777777" w:rsidR="00430285" w:rsidRDefault="00430285" w:rsidP="00DC3D01">
      <w:pPr>
        <w:tabs>
          <w:tab w:val="left" w:pos="3178"/>
        </w:tabs>
        <w:rPr>
          <w:rFonts w:ascii="Arial" w:eastAsia="Arial" w:hAnsi="Arial" w:cs="Arial"/>
          <w:sz w:val="20"/>
          <w:szCs w:val="20"/>
        </w:rPr>
        <w:sectPr w:rsidR="004302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1C3E59" w14:textId="3A126815" w:rsidR="00DC3D01" w:rsidRPr="00DC3D01" w:rsidRDefault="00DC3D01" w:rsidP="00DC3D01">
      <w:p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r w:rsidRPr="00DC3D01">
        <w:rPr>
          <w:rFonts w:ascii="Arial" w:eastAsia="Arial" w:hAnsi="Arial" w:cs="Arial"/>
          <w:sz w:val="20"/>
          <w:szCs w:val="20"/>
        </w:rPr>
        <w:t>A&amp;D</w:t>
      </w:r>
    </w:p>
    <w:p w14:paraId="6890A3F6" w14:textId="77777777" w:rsidR="00DC3D01" w:rsidRPr="00DC3D01" w:rsidRDefault="00DC3D01" w:rsidP="00DC3D01">
      <w:pPr>
        <w:numPr>
          <w:ilvl w:val="0"/>
          <w:numId w:val="2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r w:rsidRPr="00DC3D01">
        <w:rPr>
          <w:rFonts w:ascii="Arial" w:eastAsia="Arial" w:hAnsi="Arial" w:cs="Arial"/>
          <w:sz w:val="20"/>
          <w:szCs w:val="20"/>
        </w:rPr>
        <w:t>A&amp;D UA-651</w:t>
      </w:r>
    </w:p>
    <w:p w14:paraId="0FEF0716" w14:textId="77777777" w:rsidR="00DC3D01" w:rsidRPr="00DC3D01" w:rsidRDefault="00DC3D01" w:rsidP="00DC3D01">
      <w:pPr>
        <w:numPr>
          <w:ilvl w:val="0"/>
          <w:numId w:val="2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r w:rsidRPr="00DC3D01">
        <w:rPr>
          <w:rFonts w:ascii="Arial" w:eastAsia="Arial" w:hAnsi="Arial" w:cs="Arial"/>
          <w:sz w:val="20"/>
          <w:szCs w:val="20"/>
        </w:rPr>
        <w:t>A&amp;D UA-651 Plus</w:t>
      </w:r>
    </w:p>
    <w:p w14:paraId="5FEF8DFD" w14:textId="77777777" w:rsidR="00DC3D01" w:rsidRPr="00DC3D01" w:rsidRDefault="00DC3D01" w:rsidP="00DC3D01">
      <w:pPr>
        <w:numPr>
          <w:ilvl w:val="0"/>
          <w:numId w:val="2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r w:rsidRPr="00DC3D01">
        <w:rPr>
          <w:rFonts w:ascii="Arial" w:eastAsia="Arial" w:hAnsi="Arial" w:cs="Arial"/>
          <w:sz w:val="20"/>
          <w:szCs w:val="20"/>
        </w:rPr>
        <w:t>A&amp;D UA 767</w:t>
      </w:r>
    </w:p>
    <w:p w14:paraId="04270931" w14:textId="77777777" w:rsidR="00DC3D01" w:rsidRPr="00DC3D01" w:rsidRDefault="00DC3D01" w:rsidP="00DC3D01">
      <w:p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Andon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iHealth</w:t>
      </w:r>
      <w:proofErr w:type="spellEnd"/>
    </w:p>
    <w:p w14:paraId="68984DF4" w14:textId="77777777" w:rsidR="00DC3D01" w:rsidRPr="00DC3D01" w:rsidRDefault="00DC3D01" w:rsidP="00DC3D01">
      <w:pPr>
        <w:numPr>
          <w:ilvl w:val="0"/>
          <w:numId w:val="3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Andon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iHealth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Track</w:t>
      </w:r>
    </w:p>
    <w:p w14:paraId="35F3697A" w14:textId="77777777" w:rsidR="00DC3D01" w:rsidRPr="00DC3D01" w:rsidRDefault="00DC3D01" w:rsidP="00DC3D01">
      <w:pPr>
        <w:numPr>
          <w:ilvl w:val="0"/>
          <w:numId w:val="3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Andon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iHealth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Ease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BP3L</w:t>
      </w:r>
    </w:p>
    <w:p w14:paraId="56222D02" w14:textId="77777777" w:rsidR="00DC3D01" w:rsidRPr="00DC3D01" w:rsidRDefault="00DC3D01" w:rsidP="00DC3D01">
      <w:p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Beurer</w:t>
      </w:r>
      <w:proofErr w:type="spellEnd"/>
    </w:p>
    <w:p w14:paraId="78258EB3" w14:textId="77777777" w:rsidR="00DC3D01" w:rsidRPr="00DC3D01" w:rsidRDefault="00DC3D01" w:rsidP="00DC3D01">
      <w:pPr>
        <w:numPr>
          <w:ilvl w:val="0"/>
          <w:numId w:val="4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Beurer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BM44</w:t>
      </w:r>
    </w:p>
    <w:p w14:paraId="603250A2" w14:textId="1B1B0C31" w:rsidR="00DC3D01" w:rsidRPr="00DC3D01" w:rsidRDefault="00DC3D01" w:rsidP="00DC3D01">
      <w:p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r w:rsidRPr="00DC3D01">
        <w:rPr>
          <w:rFonts w:ascii="Arial" w:eastAsia="Arial" w:hAnsi="Arial" w:cs="Arial"/>
          <w:sz w:val="20"/>
          <w:szCs w:val="20"/>
        </w:rPr>
        <w:br/>
        <w:t> 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Hartmann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Veroval</w:t>
      </w:r>
      <w:proofErr w:type="spellEnd"/>
    </w:p>
    <w:p w14:paraId="054C4A65" w14:textId="77777777" w:rsidR="00DC3D01" w:rsidRPr="00DC3D01" w:rsidRDefault="00DC3D01" w:rsidP="00DC3D01">
      <w:pPr>
        <w:numPr>
          <w:ilvl w:val="0"/>
          <w:numId w:val="5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r w:rsidRPr="00DC3D01">
        <w:rPr>
          <w:rFonts w:ascii="Arial" w:eastAsia="Arial" w:hAnsi="Arial" w:cs="Arial"/>
          <w:sz w:val="20"/>
          <w:szCs w:val="20"/>
        </w:rPr>
        <w:t xml:space="preserve">Hartman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Veroval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Duo control</w:t>
      </w:r>
    </w:p>
    <w:p w14:paraId="5ACEBB9D" w14:textId="77777777" w:rsidR="00DC3D01" w:rsidRPr="00DC3D01" w:rsidRDefault="00DC3D01" w:rsidP="00DC3D01">
      <w:pPr>
        <w:numPr>
          <w:ilvl w:val="0"/>
          <w:numId w:val="5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Hartmann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Veroval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BPU22</w:t>
      </w:r>
    </w:p>
    <w:p w14:paraId="48005558" w14:textId="77777777" w:rsidR="00DC3D01" w:rsidRPr="00DC3D01" w:rsidRDefault="00DC3D01" w:rsidP="00DC3D01">
      <w:p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InBody</w:t>
      </w:r>
      <w:proofErr w:type="spellEnd"/>
    </w:p>
    <w:p w14:paraId="4FD6EC9B" w14:textId="77777777" w:rsidR="00DC3D01" w:rsidRPr="00DC3D01" w:rsidRDefault="00DC3D01" w:rsidP="00DC3D01">
      <w:pPr>
        <w:numPr>
          <w:ilvl w:val="0"/>
          <w:numId w:val="6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InBody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BP170</w:t>
      </w:r>
    </w:p>
    <w:p w14:paraId="033FD5C5" w14:textId="77777777" w:rsidR="00DC3D01" w:rsidRPr="00DC3D01" w:rsidRDefault="00DC3D01" w:rsidP="00DC3D01">
      <w:p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Microlife</w:t>
      </w:r>
      <w:proofErr w:type="spellEnd"/>
    </w:p>
    <w:p w14:paraId="42F8A9C7" w14:textId="77777777" w:rsidR="00DC3D01" w:rsidRPr="00DC3D01" w:rsidRDefault="00DC3D01" w:rsidP="00DC3D01">
      <w:pPr>
        <w:numPr>
          <w:ilvl w:val="0"/>
          <w:numId w:val="7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Microlife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BP A100 Plus</w:t>
      </w:r>
    </w:p>
    <w:p w14:paraId="58960E83" w14:textId="77777777" w:rsidR="00DC3D01" w:rsidRPr="00DC3D01" w:rsidRDefault="00DC3D01" w:rsidP="00DC3D01">
      <w:pPr>
        <w:numPr>
          <w:ilvl w:val="0"/>
          <w:numId w:val="7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Microlife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BP A1 Easy</w:t>
      </w:r>
    </w:p>
    <w:p w14:paraId="0FB7928E" w14:textId="77777777" w:rsidR="00DC3D01" w:rsidRPr="00DC3D01" w:rsidRDefault="00DC3D01" w:rsidP="00DC3D01">
      <w:pPr>
        <w:numPr>
          <w:ilvl w:val="0"/>
          <w:numId w:val="7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Microlife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BP A2 Basic</w:t>
      </w:r>
    </w:p>
    <w:p w14:paraId="107E18B2" w14:textId="77777777" w:rsidR="00DC3D01" w:rsidRPr="00DC3D01" w:rsidRDefault="00DC3D01" w:rsidP="00DC3D01">
      <w:pPr>
        <w:numPr>
          <w:ilvl w:val="0"/>
          <w:numId w:val="7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Microlife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BP A2 Classic</w:t>
      </w:r>
    </w:p>
    <w:p w14:paraId="5086269A" w14:textId="77777777" w:rsidR="00DC3D01" w:rsidRPr="00DC3D01" w:rsidRDefault="00DC3D01" w:rsidP="00DC3D01">
      <w:pPr>
        <w:numPr>
          <w:ilvl w:val="0"/>
          <w:numId w:val="7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Microlife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BP A3 PC</w:t>
      </w:r>
    </w:p>
    <w:p w14:paraId="4583B5CA" w14:textId="77777777" w:rsidR="00DC3D01" w:rsidRPr="00DC3D01" w:rsidRDefault="00DC3D01" w:rsidP="00DC3D01">
      <w:pPr>
        <w:numPr>
          <w:ilvl w:val="0"/>
          <w:numId w:val="7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Microlife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BP A3L Comfort</w:t>
      </w:r>
    </w:p>
    <w:p w14:paraId="68E1EA09" w14:textId="77777777" w:rsidR="00DC3D01" w:rsidRPr="00DC3D01" w:rsidRDefault="00DC3D01" w:rsidP="00DC3D01">
      <w:pPr>
        <w:numPr>
          <w:ilvl w:val="0"/>
          <w:numId w:val="7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Microlife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BP A6 BT</w:t>
      </w:r>
    </w:p>
    <w:p w14:paraId="3DDC4B70" w14:textId="77777777" w:rsidR="00DC3D01" w:rsidRPr="00DC3D01" w:rsidRDefault="00DC3D01" w:rsidP="00DC3D01">
      <w:pPr>
        <w:numPr>
          <w:ilvl w:val="0"/>
          <w:numId w:val="7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Microlife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BP A6 PC</w:t>
      </w:r>
    </w:p>
    <w:p w14:paraId="4746DE4E" w14:textId="77777777" w:rsidR="00DC3D01" w:rsidRPr="00DC3D01" w:rsidRDefault="00DC3D01" w:rsidP="00DC3D01">
      <w:pPr>
        <w:numPr>
          <w:ilvl w:val="0"/>
          <w:numId w:val="7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Microlife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BP A7 Touch</w:t>
      </w:r>
    </w:p>
    <w:p w14:paraId="04CB2F48" w14:textId="77777777" w:rsidR="00DC3D01" w:rsidRPr="00DC3D01" w:rsidRDefault="00DC3D01" w:rsidP="00DC3D01">
      <w:pPr>
        <w:numPr>
          <w:ilvl w:val="0"/>
          <w:numId w:val="7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Microlife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WatchBP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Home</w:t>
      </w:r>
    </w:p>
    <w:p w14:paraId="01E18193" w14:textId="77777777" w:rsidR="00DC3D01" w:rsidRPr="00DC3D01" w:rsidRDefault="00DC3D01" w:rsidP="00DC3D01">
      <w:p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</w:p>
    <w:p w14:paraId="4334A285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Evolv</w:t>
      </w:r>
      <w:proofErr w:type="spellEnd"/>
    </w:p>
    <w:p w14:paraId="554B920C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M2</w:t>
      </w:r>
    </w:p>
    <w:p w14:paraId="4F2EBD03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M2 Basic</w:t>
      </w:r>
    </w:p>
    <w:p w14:paraId="4F15F015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M3</w:t>
      </w:r>
    </w:p>
    <w:p w14:paraId="17A84739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M3 Comfort</w:t>
      </w:r>
    </w:p>
    <w:p w14:paraId="2DC11745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M3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Intellisense</w:t>
      </w:r>
      <w:proofErr w:type="spellEnd"/>
    </w:p>
    <w:p w14:paraId="63A6896E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M4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Intelli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IT</w:t>
      </w:r>
    </w:p>
    <w:p w14:paraId="06F3393A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M6</w:t>
      </w:r>
    </w:p>
    <w:p w14:paraId="3BE707A4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M6 Comfort</w:t>
      </w:r>
    </w:p>
    <w:p w14:paraId="291CE071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M7</w:t>
      </w:r>
    </w:p>
    <w:p w14:paraId="53DB1BED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M7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Intelli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IT</w:t>
      </w:r>
    </w:p>
    <w:p w14:paraId="17CB3AE0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MIT Elite</w:t>
      </w:r>
    </w:p>
    <w:p w14:paraId="6A9E6CCD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X3 Comfort</w:t>
      </w:r>
    </w:p>
    <w:p w14:paraId="5AC0F4F9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X4 Smart</w:t>
      </w:r>
    </w:p>
    <w:p w14:paraId="3782E201" w14:textId="77777777" w:rsidR="00DC3D01" w:rsidRPr="00DC3D01" w:rsidRDefault="00DC3D01" w:rsidP="00DC3D01">
      <w:pPr>
        <w:numPr>
          <w:ilvl w:val="0"/>
          <w:numId w:val="8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Omron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X7 Smart</w:t>
      </w:r>
    </w:p>
    <w:p w14:paraId="33250945" w14:textId="77777777" w:rsidR="00DC3D01" w:rsidRPr="00DC3D01" w:rsidRDefault="00DC3D01" w:rsidP="00DC3D01">
      <w:p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r w:rsidRPr="00DC3D01">
        <w:rPr>
          <w:rFonts w:ascii="Arial" w:eastAsia="Arial" w:hAnsi="Arial" w:cs="Arial"/>
          <w:sz w:val="20"/>
          <w:szCs w:val="20"/>
        </w:rPr>
        <w:t>Panasonic</w:t>
      </w:r>
    </w:p>
    <w:p w14:paraId="2EE16BCB" w14:textId="77777777" w:rsidR="00DC3D01" w:rsidRPr="00DC3D01" w:rsidRDefault="00DC3D01" w:rsidP="00DC3D01">
      <w:pPr>
        <w:numPr>
          <w:ilvl w:val="0"/>
          <w:numId w:val="9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r w:rsidRPr="00DC3D01">
        <w:rPr>
          <w:rFonts w:ascii="Arial" w:eastAsia="Arial" w:hAnsi="Arial" w:cs="Arial"/>
          <w:sz w:val="20"/>
          <w:szCs w:val="20"/>
        </w:rPr>
        <w:t>Panasonic EW 3106</w:t>
      </w:r>
    </w:p>
    <w:p w14:paraId="18F1086A" w14:textId="77777777" w:rsidR="00DC3D01" w:rsidRPr="00DC3D01" w:rsidRDefault="00DC3D01" w:rsidP="00DC3D01">
      <w:pPr>
        <w:numPr>
          <w:ilvl w:val="0"/>
          <w:numId w:val="9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r w:rsidRPr="00DC3D01">
        <w:rPr>
          <w:rFonts w:ascii="Arial" w:eastAsia="Arial" w:hAnsi="Arial" w:cs="Arial"/>
          <w:sz w:val="20"/>
          <w:szCs w:val="20"/>
        </w:rPr>
        <w:t>Panasonic EW 3109</w:t>
      </w:r>
    </w:p>
    <w:p w14:paraId="71DC90CA" w14:textId="77777777" w:rsidR="00DC3D01" w:rsidRPr="00DC3D01" w:rsidRDefault="00DC3D01" w:rsidP="00DC3D01">
      <w:p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Qardio</w:t>
      </w:r>
      <w:proofErr w:type="spellEnd"/>
    </w:p>
    <w:p w14:paraId="35AB7DC2" w14:textId="77777777" w:rsidR="00DC3D01" w:rsidRPr="00DC3D01" w:rsidRDefault="00DC3D01" w:rsidP="00DC3D01">
      <w:pPr>
        <w:numPr>
          <w:ilvl w:val="0"/>
          <w:numId w:val="10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Qardio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Qardioarm</w:t>
      </w:r>
      <w:proofErr w:type="spellEnd"/>
    </w:p>
    <w:p w14:paraId="0F04565E" w14:textId="77777777" w:rsidR="00DC3D01" w:rsidRPr="00DC3D01" w:rsidRDefault="00DC3D01" w:rsidP="00DC3D01">
      <w:p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DC3D01">
        <w:rPr>
          <w:rFonts w:ascii="Arial" w:eastAsia="Arial" w:hAnsi="Arial" w:cs="Arial"/>
          <w:sz w:val="20"/>
          <w:szCs w:val="20"/>
        </w:rPr>
        <w:t>Visomat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UEBE</w:t>
      </w:r>
    </w:p>
    <w:p w14:paraId="3472144A" w14:textId="77777777" w:rsidR="00DC3D01" w:rsidRPr="00DC3D01" w:rsidRDefault="00DC3D01" w:rsidP="00DC3D01">
      <w:pPr>
        <w:numPr>
          <w:ilvl w:val="0"/>
          <w:numId w:val="11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r w:rsidRPr="00DC3D01">
        <w:rPr>
          <w:rFonts w:ascii="Arial" w:eastAsia="Arial" w:hAnsi="Arial" w:cs="Arial"/>
          <w:sz w:val="20"/>
          <w:szCs w:val="20"/>
        </w:rPr>
        <w:t xml:space="preserve">UEBE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Visomat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Comfort Form</w:t>
      </w:r>
    </w:p>
    <w:p w14:paraId="178120F2" w14:textId="77777777" w:rsidR="00DC3D01" w:rsidRPr="00DC3D01" w:rsidRDefault="00DC3D01" w:rsidP="00DC3D01">
      <w:pPr>
        <w:numPr>
          <w:ilvl w:val="0"/>
          <w:numId w:val="11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r w:rsidRPr="00DC3D01">
        <w:rPr>
          <w:rFonts w:ascii="Arial" w:eastAsia="Arial" w:hAnsi="Arial" w:cs="Arial"/>
          <w:sz w:val="20"/>
          <w:szCs w:val="20"/>
        </w:rPr>
        <w:t xml:space="preserve">UEBE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Visomat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Comfort 20/40</w:t>
      </w:r>
    </w:p>
    <w:p w14:paraId="4FD99105" w14:textId="77777777" w:rsidR="00DC3D01" w:rsidRPr="00DC3D01" w:rsidRDefault="00DC3D01" w:rsidP="00DC3D01">
      <w:pPr>
        <w:numPr>
          <w:ilvl w:val="0"/>
          <w:numId w:val="11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r w:rsidRPr="00DC3D01">
        <w:rPr>
          <w:rFonts w:ascii="Arial" w:eastAsia="Arial" w:hAnsi="Arial" w:cs="Arial"/>
          <w:sz w:val="20"/>
          <w:szCs w:val="20"/>
        </w:rPr>
        <w:t xml:space="preserve">UEBE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Visomat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Comfort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Eco</w:t>
      </w:r>
      <w:proofErr w:type="spellEnd"/>
    </w:p>
    <w:p w14:paraId="689D53FE" w14:textId="77777777" w:rsidR="00DC3D01" w:rsidRPr="00DC3D01" w:rsidRDefault="00DC3D01" w:rsidP="00DC3D01">
      <w:pPr>
        <w:numPr>
          <w:ilvl w:val="0"/>
          <w:numId w:val="11"/>
        </w:numPr>
        <w:tabs>
          <w:tab w:val="left" w:pos="3178"/>
        </w:tabs>
        <w:rPr>
          <w:rFonts w:ascii="Arial" w:eastAsia="Arial" w:hAnsi="Arial" w:cs="Arial"/>
          <w:sz w:val="20"/>
          <w:szCs w:val="20"/>
        </w:rPr>
      </w:pPr>
      <w:r w:rsidRPr="00DC3D01">
        <w:rPr>
          <w:rFonts w:ascii="Arial" w:eastAsia="Arial" w:hAnsi="Arial" w:cs="Arial"/>
          <w:sz w:val="20"/>
          <w:szCs w:val="20"/>
        </w:rPr>
        <w:t xml:space="preserve">UEBE </w:t>
      </w:r>
      <w:proofErr w:type="spellStart"/>
      <w:r w:rsidRPr="00DC3D01">
        <w:rPr>
          <w:rFonts w:ascii="Arial" w:eastAsia="Arial" w:hAnsi="Arial" w:cs="Arial"/>
          <w:sz w:val="20"/>
          <w:szCs w:val="20"/>
        </w:rPr>
        <w:t>Visomat</w:t>
      </w:r>
      <w:proofErr w:type="spellEnd"/>
      <w:r w:rsidRPr="00DC3D01">
        <w:rPr>
          <w:rFonts w:ascii="Arial" w:eastAsia="Arial" w:hAnsi="Arial" w:cs="Arial"/>
          <w:sz w:val="20"/>
          <w:szCs w:val="20"/>
        </w:rPr>
        <w:t xml:space="preserve"> Double Comfort</w:t>
      </w:r>
    </w:p>
    <w:p w14:paraId="3A459968" w14:textId="77777777" w:rsidR="00430285" w:rsidRDefault="00430285" w:rsidP="00DC3D01">
      <w:pPr>
        <w:tabs>
          <w:tab w:val="left" w:pos="3178"/>
        </w:tabs>
        <w:rPr>
          <w:rFonts w:ascii="Arial" w:eastAsia="Arial" w:hAnsi="Arial" w:cs="Arial"/>
          <w:sz w:val="24"/>
        </w:rPr>
        <w:sectPr w:rsidR="00430285" w:rsidSect="004302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78BA24E" w14:textId="188826CF" w:rsidR="00DC3D01" w:rsidRPr="00DC3D01" w:rsidRDefault="00DC3D01" w:rsidP="00DC3D01">
      <w:pPr>
        <w:tabs>
          <w:tab w:val="left" w:pos="3178"/>
        </w:tabs>
        <w:rPr>
          <w:rFonts w:ascii="Arial" w:eastAsia="Arial" w:hAnsi="Arial" w:cs="Arial"/>
          <w:sz w:val="24"/>
        </w:rPr>
      </w:pPr>
    </w:p>
    <w:p w14:paraId="0201B091" w14:textId="77777777" w:rsidR="00DC3D01" w:rsidRPr="00DC3D01" w:rsidRDefault="00DC3D01" w:rsidP="00A6406F">
      <w:pPr>
        <w:tabs>
          <w:tab w:val="left" w:pos="3178"/>
        </w:tabs>
        <w:rPr>
          <w:rFonts w:ascii="Arial" w:eastAsia="Arial" w:hAnsi="Arial" w:cs="Arial"/>
          <w:sz w:val="24"/>
        </w:rPr>
      </w:pPr>
    </w:p>
    <w:sectPr w:rsidR="00DC3D01" w:rsidRPr="00DC3D01" w:rsidSect="004302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7B23"/>
    <w:multiLevelType w:val="multilevel"/>
    <w:tmpl w:val="9F00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1065B"/>
    <w:multiLevelType w:val="multilevel"/>
    <w:tmpl w:val="2278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551BB"/>
    <w:multiLevelType w:val="multilevel"/>
    <w:tmpl w:val="712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138D1"/>
    <w:multiLevelType w:val="multilevel"/>
    <w:tmpl w:val="D95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83A46"/>
    <w:multiLevelType w:val="multilevel"/>
    <w:tmpl w:val="AE1A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1774B"/>
    <w:multiLevelType w:val="multilevel"/>
    <w:tmpl w:val="E3B2B4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40C52B8"/>
    <w:multiLevelType w:val="multilevel"/>
    <w:tmpl w:val="6ADA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1B25"/>
    <w:multiLevelType w:val="multilevel"/>
    <w:tmpl w:val="41A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04EFF"/>
    <w:multiLevelType w:val="multilevel"/>
    <w:tmpl w:val="87B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345B0"/>
    <w:multiLevelType w:val="multilevel"/>
    <w:tmpl w:val="6BA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64C9D"/>
    <w:multiLevelType w:val="multilevel"/>
    <w:tmpl w:val="AD86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5"/>
    <w:rsid w:val="00430285"/>
    <w:rsid w:val="005054D5"/>
    <w:rsid w:val="00A45A0A"/>
    <w:rsid w:val="00A6406F"/>
    <w:rsid w:val="00B573E4"/>
    <w:rsid w:val="00DA104C"/>
    <w:rsid w:val="00DC3D01"/>
    <w:rsid w:val="00E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F9C4"/>
  <w15:chartTrackingRefBased/>
  <w15:docId w15:val="{A0F4E61E-49E5-422F-A4B6-931F8A00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54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04C"/>
    <w:rPr>
      <w:rFonts w:ascii="Segoe UI" w:eastAsia="Calibri" w:hAnsi="Segoe UI" w:cs="Segoe UI"/>
      <w:color w:val="000000"/>
      <w:sz w:val="18"/>
      <w:szCs w:val="18"/>
      <w:u w:color="000000"/>
      <w:bdr w:val="nil"/>
      <w:lang w:eastAsia="nl-NL"/>
    </w:rPr>
  </w:style>
  <w:style w:type="character" w:styleId="Hyperlink">
    <w:name w:val="Hyperlink"/>
    <w:basedOn w:val="Standaardalinea-lettertype"/>
    <w:uiPriority w:val="99"/>
    <w:unhideWhenUsed/>
    <w:rsid w:val="00DC3D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3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5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4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6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0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2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4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tstichtin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Carline van Baalen | Huisartsenpraktijk de Weide</dc:creator>
  <cp:keywords/>
  <dc:description/>
  <cp:lastModifiedBy>Nastasja Oosterheert | Huisartsenpraktijk de Weide</cp:lastModifiedBy>
  <cp:revision>5</cp:revision>
  <cp:lastPrinted>2021-03-16T13:31:00Z</cp:lastPrinted>
  <dcterms:created xsi:type="dcterms:W3CDTF">2020-11-10T10:49:00Z</dcterms:created>
  <dcterms:modified xsi:type="dcterms:W3CDTF">2021-03-17T12:37:00Z</dcterms:modified>
</cp:coreProperties>
</file>